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E29" w:rsidRDefault="005C4E29">
      <w:pPr>
        <w:rPr>
          <w:b/>
        </w:rPr>
      </w:pPr>
      <w:r>
        <w:rPr>
          <w:b/>
        </w:rPr>
        <w:t>American Government</w:t>
      </w:r>
    </w:p>
    <w:p w:rsidR="005C4E29" w:rsidRDefault="005C4E29">
      <w:pPr>
        <w:rPr>
          <w:b/>
        </w:rPr>
      </w:pPr>
      <w:r>
        <w:rPr>
          <w:b/>
        </w:rPr>
        <w:t>Ch. 13, Sec. 2</w:t>
      </w:r>
    </w:p>
    <w:p w:rsidR="005C4E29" w:rsidRDefault="005C4E29">
      <w:pPr>
        <w:rPr>
          <w:b/>
        </w:rPr>
      </w:pPr>
      <w:r>
        <w:rPr>
          <w:b/>
        </w:rPr>
        <w:t>10-15-2012</w:t>
      </w:r>
    </w:p>
    <w:p w:rsidR="005C4E29" w:rsidRDefault="005C4E29">
      <w:pPr>
        <w:rPr>
          <w:b/>
        </w:rPr>
      </w:pPr>
    </w:p>
    <w:p w:rsidR="005C4E29" w:rsidRDefault="005C4E29">
      <w:pPr>
        <w:rPr>
          <w:b/>
        </w:rPr>
      </w:pPr>
    </w:p>
    <w:p w:rsidR="005C4E29" w:rsidRDefault="005C4E29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Read </w:t>
      </w:r>
      <w:proofErr w:type="spellStart"/>
      <w:r>
        <w:rPr>
          <w:b/>
          <w:i/>
        </w:rPr>
        <w:t>ch</w:t>
      </w:r>
      <w:proofErr w:type="spellEnd"/>
      <w:r>
        <w:rPr>
          <w:b/>
          <w:i/>
        </w:rPr>
        <w:t>. 13, sec. 2, pages 370-373.  Then answer the following questions.</w:t>
      </w:r>
    </w:p>
    <w:p w:rsidR="005C4E29" w:rsidRDefault="005C4E29">
      <w:pPr>
        <w:rPr>
          <w:b/>
          <w:i/>
        </w:rPr>
      </w:pPr>
    </w:p>
    <w:p w:rsidR="005C4E29" w:rsidRDefault="005C4E29">
      <w:r>
        <w:t>1.     Explain the precedent set in 1841 regarding the succession of the vice-</w:t>
      </w:r>
    </w:p>
    <w:p w:rsidR="005C4E29" w:rsidRDefault="005C4E29">
      <w:r>
        <w:t xml:space="preserve">        </w:t>
      </w:r>
      <w:proofErr w:type="gramStart"/>
      <w:r>
        <w:t>president</w:t>
      </w:r>
      <w:proofErr w:type="gramEnd"/>
      <w:r>
        <w:t>.</w:t>
      </w:r>
    </w:p>
    <w:p w:rsidR="005C4E29" w:rsidRDefault="005C4E29"/>
    <w:p w:rsidR="005C4E29" w:rsidRDefault="005C4E29">
      <w:r>
        <w:t>2.     Which amendment was adopted to make the regular practice part of the</w:t>
      </w:r>
    </w:p>
    <w:p w:rsidR="005C4E29" w:rsidRDefault="005C4E29">
      <w:r>
        <w:t xml:space="preserve">        Constitution?</w:t>
      </w:r>
    </w:p>
    <w:p w:rsidR="005C4E29" w:rsidRDefault="005C4E29"/>
    <w:p w:rsidR="005C4E29" w:rsidRDefault="005C4E29">
      <w:r>
        <w:t xml:space="preserve">3.     What is the line of succession that was established by the </w:t>
      </w:r>
      <w:proofErr w:type="gramStart"/>
      <w:r>
        <w:t>Presidential</w:t>
      </w:r>
      <w:proofErr w:type="gramEnd"/>
    </w:p>
    <w:p w:rsidR="005C4E29" w:rsidRDefault="005C4E29">
      <w:r>
        <w:t xml:space="preserve">         </w:t>
      </w:r>
      <w:proofErr w:type="gramStart"/>
      <w:r>
        <w:t>Succession Act of 1947?</w:t>
      </w:r>
      <w:proofErr w:type="gramEnd"/>
      <w:r>
        <w:t xml:space="preserve">  List 1-18.</w:t>
      </w:r>
    </w:p>
    <w:p w:rsidR="005C4E29" w:rsidRDefault="005C4E29"/>
    <w:p w:rsidR="005C4E29" w:rsidRDefault="005C4E29">
      <w:r>
        <w:t>4.     What are the provisions of sections 3 and 4 of the 25</w:t>
      </w:r>
      <w:r w:rsidRPr="005C4E29">
        <w:rPr>
          <w:vertAlign w:val="superscript"/>
        </w:rPr>
        <w:t>th</w:t>
      </w:r>
      <w:r>
        <w:t xml:space="preserve"> Amendment that</w:t>
      </w:r>
    </w:p>
    <w:p w:rsidR="005C4E29" w:rsidRDefault="005C4E29">
      <w:r>
        <w:t xml:space="preserve">         </w:t>
      </w:r>
      <w:proofErr w:type="gramStart"/>
      <w:r>
        <w:t>deal</w:t>
      </w:r>
      <w:proofErr w:type="gramEnd"/>
      <w:r>
        <w:t xml:space="preserve"> with presidential disability?</w:t>
      </w:r>
    </w:p>
    <w:p w:rsidR="005C4E29" w:rsidRDefault="005C4E29"/>
    <w:p w:rsidR="005C4E29" w:rsidRDefault="005C4E29">
      <w:r>
        <w:t>5.     How does the President get to resume his duties under the Amendment?</w:t>
      </w:r>
    </w:p>
    <w:p w:rsidR="005C4E29" w:rsidRDefault="005C4E29">
      <w:r>
        <w:t xml:space="preserve">        Can this be challenged?</w:t>
      </w:r>
    </w:p>
    <w:p w:rsidR="005C4E29" w:rsidRDefault="005C4E29"/>
    <w:p w:rsidR="005C4E29" w:rsidRDefault="005C4E29">
      <w:r>
        <w:t>6.     What are the 3 occasions in which the disability provisions of the 25</w:t>
      </w:r>
      <w:r w:rsidRPr="005C4E29">
        <w:rPr>
          <w:vertAlign w:val="superscript"/>
        </w:rPr>
        <w:t>th</w:t>
      </w:r>
    </w:p>
    <w:p w:rsidR="005C4E29" w:rsidRDefault="005C4E29">
      <w:r>
        <w:t xml:space="preserve">        </w:t>
      </w:r>
      <w:proofErr w:type="gramStart"/>
      <w:r>
        <w:t>Amendment have</w:t>
      </w:r>
      <w:proofErr w:type="gramEnd"/>
      <w:r>
        <w:t xml:space="preserve"> come into play?</w:t>
      </w:r>
    </w:p>
    <w:p w:rsidR="005C4E29" w:rsidRDefault="005C4E29"/>
    <w:p w:rsidR="005C4E29" w:rsidRDefault="005C4E29">
      <w:r>
        <w:t>7.     What are the 2 formal duties of the vice-president as assigned by the</w:t>
      </w:r>
    </w:p>
    <w:p w:rsidR="005C4E29" w:rsidRDefault="005C4E29">
      <w:r>
        <w:t xml:space="preserve">         Constitution?</w:t>
      </w:r>
    </w:p>
    <w:p w:rsidR="005C4E29" w:rsidRDefault="005C4E29"/>
    <w:p w:rsidR="005C4E29" w:rsidRDefault="005C4E29">
      <w:r>
        <w:t>8.     Even though the office of vice-president has been the receiver of many</w:t>
      </w:r>
    </w:p>
    <w:p w:rsidR="005C4E29" w:rsidRDefault="005C4E29">
      <w:r>
        <w:t xml:space="preserve">         </w:t>
      </w:r>
      <w:proofErr w:type="gramStart"/>
      <w:r>
        <w:t>jokes</w:t>
      </w:r>
      <w:proofErr w:type="gramEnd"/>
      <w:r>
        <w:t>, why is the vice-president an important position?</w:t>
      </w:r>
    </w:p>
    <w:p w:rsidR="005C4E29" w:rsidRDefault="005C4E29"/>
    <w:p w:rsidR="005C4E29" w:rsidRDefault="005C4E29">
      <w:r>
        <w:t>9.     What accounts for the low status of the office of vice-president?</w:t>
      </w:r>
    </w:p>
    <w:p w:rsidR="005C4E29" w:rsidRDefault="005C4E29"/>
    <w:p w:rsidR="005C4E29" w:rsidRDefault="005C4E29">
      <w:r>
        <w:t>10.   What provisions were made in the 25</w:t>
      </w:r>
      <w:r w:rsidRPr="005C4E29">
        <w:rPr>
          <w:vertAlign w:val="superscript"/>
        </w:rPr>
        <w:t>th</w:t>
      </w:r>
      <w:r>
        <w:t xml:space="preserve"> Amendment for filling the </w:t>
      </w:r>
      <w:proofErr w:type="gramStart"/>
      <w:r>
        <w:t>office</w:t>
      </w:r>
      <w:proofErr w:type="gramEnd"/>
    </w:p>
    <w:p w:rsidR="005C4E29" w:rsidRDefault="005C4E29">
      <w:r>
        <w:t xml:space="preserve">         </w:t>
      </w:r>
      <w:proofErr w:type="gramStart"/>
      <w:r>
        <w:t>of</w:t>
      </w:r>
      <w:proofErr w:type="gramEnd"/>
      <w:r>
        <w:t xml:space="preserve"> vice-president should it become vacant?</w:t>
      </w:r>
    </w:p>
    <w:p w:rsidR="005C4E29" w:rsidRDefault="005C4E29"/>
    <w:p w:rsidR="00D3510A" w:rsidRPr="005C4E29" w:rsidRDefault="005C4E29">
      <w:r>
        <w:t>11.   When was this provision first implemented?  Explain the circumstances.</w:t>
      </w:r>
    </w:p>
    <w:sectPr w:rsidR="00D3510A" w:rsidRPr="005C4E29" w:rsidSect="00D3510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C4E29"/>
    <w:rsid w:val="005C4E2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4C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C4E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Olson</dc:creator>
  <cp:keywords/>
  <cp:lastModifiedBy>Lauren Olson</cp:lastModifiedBy>
  <cp:revision>1</cp:revision>
  <dcterms:created xsi:type="dcterms:W3CDTF">2012-10-15T14:58:00Z</dcterms:created>
  <dcterms:modified xsi:type="dcterms:W3CDTF">2012-10-15T15:13:00Z</dcterms:modified>
</cp:coreProperties>
</file>